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B1C3" w14:textId="62715C2A" w:rsidR="00A831A1" w:rsidRPr="00512EDF" w:rsidRDefault="00A831A1" w:rsidP="00A831A1">
      <w:pPr>
        <w:jc w:val="center"/>
        <w:rPr>
          <w:b/>
          <w:bCs/>
          <w:noProof/>
          <w:sz w:val="44"/>
          <w:szCs w:val="44"/>
          <w:u w:val="single"/>
          <w:rtl/>
        </w:rPr>
      </w:pPr>
      <w:r w:rsidRPr="00EF1569">
        <w:rPr>
          <w:rFonts w:hint="cs"/>
          <w:b/>
          <w:bCs/>
          <w:noProof/>
          <w:color w:val="C00000"/>
          <w:sz w:val="44"/>
          <w:szCs w:val="44"/>
          <w:u w:val="single"/>
          <w:rtl/>
        </w:rPr>
        <w:t>לוח זמנים פינוי גזם ו</w:t>
      </w:r>
      <w:r w:rsidR="00D53B70">
        <w:rPr>
          <w:rFonts w:hint="cs"/>
          <w:b/>
          <w:bCs/>
          <w:noProof/>
          <w:color w:val="C00000"/>
          <w:sz w:val="44"/>
          <w:szCs w:val="44"/>
          <w:u w:val="single"/>
          <w:rtl/>
        </w:rPr>
        <w:t>פסולת ביתית</w:t>
      </w:r>
      <w:r w:rsidRPr="00EF1569">
        <w:rPr>
          <w:rFonts w:hint="cs"/>
          <w:b/>
          <w:bCs/>
          <w:noProof/>
          <w:color w:val="C00000"/>
          <w:sz w:val="44"/>
          <w:szCs w:val="44"/>
          <w:u w:val="single"/>
          <w:rtl/>
        </w:rPr>
        <w:t xml:space="preserve"> </w:t>
      </w:r>
      <w:r w:rsidR="00115DB9" w:rsidRPr="00512EDF">
        <w:rPr>
          <w:rFonts w:hint="cs"/>
          <w:b/>
          <w:bCs/>
          <w:noProof/>
          <w:sz w:val="44"/>
          <w:szCs w:val="44"/>
          <w:u w:val="single"/>
          <w:rtl/>
        </w:rPr>
        <w:t xml:space="preserve"> </w:t>
      </w:r>
    </w:p>
    <w:p w14:paraId="72EDABFC" w14:textId="5772E561" w:rsidR="00846A85" w:rsidRPr="00FB514B" w:rsidRDefault="00AB14E9" w:rsidP="00A831A1">
      <w:pPr>
        <w:jc w:val="center"/>
        <w:rPr>
          <w:noProof/>
          <w:sz w:val="28"/>
          <w:szCs w:val="28"/>
          <w:rtl/>
        </w:rPr>
      </w:pPr>
      <w:r w:rsidRPr="00FB514B">
        <w:rPr>
          <w:rFonts w:hint="cs"/>
          <w:noProof/>
          <w:sz w:val="28"/>
          <w:szCs w:val="28"/>
          <w:rtl/>
        </w:rPr>
        <w:t xml:space="preserve">מעודכן לתאריך </w:t>
      </w:r>
      <w:r w:rsidR="00064EA9" w:rsidRPr="00FB514B">
        <w:rPr>
          <w:rFonts w:hint="cs"/>
          <w:noProof/>
          <w:sz w:val="28"/>
          <w:szCs w:val="28"/>
          <w:rtl/>
        </w:rPr>
        <w:t>17</w:t>
      </w:r>
      <w:r w:rsidR="00461065" w:rsidRPr="00FB514B">
        <w:rPr>
          <w:rFonts w:hint="cs"/>
          <w:noProof/>
          <w:sz w:val="28"/>
          <w:szCs w:val="28"/>
          <w:rtl/>
        </w:rPr>
        <w:t>.</w:t>
      </w:r>
      <w:r w:rsidR="00064EA9" w:rsidRPr="00FB514B">
        <w:rPr>
          <w:rFonts w:hint="cs"/>
          <w:noProof/>
          <w:sz w:val="28"/>
          <w:szCs w:val="28"/>
          <w:rtl/>
        </w:rPr>
        <w:t>6</w:t>
      </w:r>
      <w:r w:rsidR="00461065" w:rsidRPr="00FB514B">
        <w:rPr>
          <w:rFonts w:hint="cs"/>
          <w:noProof/>
          <w:sz w:val="28"/>
          <w:szCs w:val="28"/>
          <w:rtl/>
        </w:rPr>
        <w:t>.202</w:t>
      </w:r>
      <w:r w:rsidR="00EE5B02" w:rsidRPr="00FB514B">
        <w:rPr>
          <w:rFonts w:hint="cs"/>
          <w:noProof/>
          <w:sz w:val="28"/>
          <w:szCs w:val="28"/>
          <w:rtl/>
        </w:rPr>
        <w:t>4</w:t>
      </w:r>
    </w:p>
    <w:p w14:paraId="06413FB5" w14:textId="523893F9" w:rsidR="008F7D98" w:rsidRPr="00FB514B" w:rsidRDefault="00EF1569" w:rsidP="00A831A1">
      <w:pPr>
        <w:jc w:val="center"/>
        <w:rPr>
          <w:b/>
          <w:bCs/>
          <w:noProof/>
          <w:color w:val="C00000"/>
          <w:sz w:val="28"/>
          <w:szCs w:val="28"/>
          <w:rtl/>
        </w:rPr>
      </w:pPr>
      <w:r w:rsidRPr="00FB514B">
        <w:rPr>
          <w:rFonts w:hint="cs"/>
          <w:b/>
          <w:bCs/>
          <w:noProof/>
          <w:color w:val="C00000"/>
          <w:sz w:val="28"/>
          <w:szCs w:val="28"/>
          <w:highlight w:val="yellow"/>
          <w:rtl/>
        </w:rPr>
        <w:t>ימי שלישי</w:t>
      </w:r>
    </w:p>
    <w:tbl>
      <w:tblPr>
        <w:tblStyle w:val="a8"/>
        <w:bidiVisual/>
        <w:tblW w:w="0" w:type="auto"/>
        <w:tblInd w:w="883" w:type="dxa"/>
        <w:tblLook w:val="04A0" w:firstRow="1" w:lastRow="0" w:firstColumn="1" w:lastColumn="0" w:noHBand="0" w:noVBand="1"/>
      </w:tblPr>
      <w:tblGrid>
        <w:gridCol w:w="4313"/>
        <w:gridCol w:w="27"/>
        <w:gridCol w:w="4340"/>
        <w:gridCol w:w="13"/>
      </w:tblGrid>
      <w:tr w:rsidR="00A831A1" w:rsidRPr="00FB514B" w14:paraId="4B959945" w14:textId="77777777" w:rsidTr="00064EA9">
        <w:trPr>
          <w:gridAfter w:val="1"/>
          <w:wAfter w:w="13" w:type="dxa"/>
          <w:trHeight w:val="566"/>
        </w:trPr>
        <w:tc>
          <w:tcPr>
            <w:tcW w:w="4340" w:type="dxa"/>
            <w:gridSpan w:val="2"/>
            <w:vAlign w:val="center"/>
          </w:tcPr>
          <w:p w14:paraId="28B0C95A" w14:textId="77777777" w:rsidR="00461065" w:rsidRPr="00FB514B" w:rsidRDefault="00A831A1" w:rsidP="00512ED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גזם</w:t>
            </w:r>
            <w:r w:rsidR="00512EDF" w:rsidRPr="00FB5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14:paraId="3017E083" w14:textId="2F3E713B" w:rsidR="00A831A1" w:rsidRPr="00FB514B" w:rsidRDefault="00A831A1" w:rsidP="00512E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0" w:type="dxa"/>
            <w:vAlign w:val="center"/>
          </w:tcPr>
          <w:p w14:paraId="466DB932" w14:textId="77777777" w:rsidR="00461065" w:rsidRPr="00FB514B" w:rsidRDefault="00A831A1" w:rsidP="00512E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גרוטאות</w:t>
            </w:r>
            <w:r w:rsidR="00512EDF" w:rsidRPr="00FB514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14:paraId="1F0CDD61" w14:textId="098AAF24" w:rsidR="00A831A1" w:rsidRPr="00FB514B" w:rsidRDefault="00A831A1" w:rsidP="00512E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3DDF" w:rsidRPr="00FB514B" w14:paraId="265D44FE" w14:textId="77777777" w:rsidTr="00EF1569">
        <w:trPr>
          <w:gridAfter w:val="1"/>
          <w:wAfter w:w="13" w:type="dxa"/>
          <w:trHeight w:val="462"/>
        </w:trPr>
        <w:tc>
          <w:tcPr>
            <w:tcW w:w="4340" w:type="dxa"/>
            <w:gridSpan w:val="2"/>
            <w:vAlign w:val="center"/>
          </w:tcPr>
          <w:p w14:paraId="788436A8" w14:textId="1F93367F" w:rsidR="006E3DDF" w:rsidRPr="00FB514B" w:rsidRDefault="00064EA9" w:rsidP="00064EA9">
            <w:pPr>
              <w:ind w:left="1344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="006E3DDF" w:rsidRPr="00FB514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6E3DDF" w:rsidRPr="00FB514B">
              <w:rPr>
                <w:rFonts w:hint="cs"/>
                <w:b/>
                <w:bCs/>
                <w:sz w:val="28"/>
                <w:szCs w:val="28"/>
                <w:rtl/>
              </w:rPr>
              <w:t>/24</w:t>
            </w:r>
          </w:p>
        </w:tc>
        <w:tc>
          <w:tcPr>
            <w:tcW w:w="4340" w:type="dxa"/>
            <w:vAlign w:val="center"/>
          </w:tcPr>
          <w:p w14:paraId="0331BE46" w14:textId="773E68A6" w:rsidR="006E3DDF" w:rsidRPr="00FB514B" w:rsidRDefault="00064EA9" w:rsidP="00064EA9">
            <w:pPr>
              <w:ind w:left="1344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6E3DDF" w:rsidRPr="00FB514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6E3DDF" w:rsidRPr="00FB514B">
              <w:rPr>
                <w:rFonts w:hint="cs"/>
                <w:b/>
                <w:bCs/>
                <w:sz w:val="28"/>
                <w:szCs w:val="28"/>
                <w:rtl/>
              </w:rPr>
              <w:t>/24</w:t>
            </w:r>
            <w:r w:rsidR="00EF1569" w:rsidRPr="00FB514B">
              <w:rPr>
                <w:rFonts w:hint="cs"/>
                <w:b/>
                <w:bCs/>
                <w:sz w:val="28"/>
                <w:szCs w:val="28"/>
                <w:rtl/>
              </w:rPr>
              <w:t xml:space="preserve"> (יום רביעי)</w:t>
            </w:r>
          </w:p>
        </w:tc>
      </w:tr>
      <w:tr w:rsidR="006E3DDF" w:rsidRPr="00FB514B" w14:paraId="2F477A99" w14:textId="77777777" w:rsidTr="00EF1569">
        <w:trPr>
          <w:gridAfter w:val="1"/>
          <w:wAfter w:w="13" w:type="dxa"/>
          <w:trHeight w:val="412"/>
        </w:trPr>
        <w:tc>
          <w:tcPr>
            <w:tcW w:w="4340" w:type="dxa"/>
            <w:gridSpan w:val="2"/>
            <w:vAlign w:val="center"/>
          </w:tcPr>
          <w:p w14:paraId="7999EC8C" w14:textId="02D17E3D" w:rsidR="00EE5B02" w:rsidRPr="00FB514B" w:rsidRDefault="00064EA9" w:rsidP="00064EA9">
            <w:pPr>
              <w:ind w:left="1344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9/7/24</w:t>
            </w:r>
          </w:p>
        </w:tc>
        <w:tc>
          <w:tcPr>
            <w:tcW w:w="4340" w:type="dxa"/>
            <w:vAlign w:val="center"/>
          </w:tcPr>
          <w:p w14:paraId="21149FE9" w14:textId="4FA460F5" w:rsidR="006E3DDF" w:rsidRPr="00FB514B" w:rsidRDefault="00064EA9" w:rsidP="00064EA9">
            <w:pPr>
              <w:ind w:left="1344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16/7/24</w:t>
            </w:r>
          </w:p>
        </w:tc>
      </w:tr>
      <w:tr w:rsidR="006E3DDF" w:rsidRPr="00FB514B" w14:paraId="59B5D86F" w14:textId="77777777" w:rsidTr="00EF1569">
        <w:trPr>
          <w:gridAfter w:val="1"/>
          <w:wAfter w:w="13" w:type="dxa"/>
          <w:trHeight w:val="404"/>
        </w:trPr>
        <w:tc>
          <w:tcPr>
            <w:tcW w:w="4340" w:type="dxa"/>
            <w:gridSpan w:val="2"/>
            <w:vAlign w:val="center"/>
          </w:tcPr>
          <w:p w14:paraId="5337BC64" w14:textId="783A9F28" w:rsidR="006E3DDF" w:rsidRPr="00FB514B" w:rsidRDefault="00064EA9" w:rsidP="00064EA9">
            <w:pPr>
              <w:ind w:left="1344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="006E3DDF" w:rsidRPr="00FB514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6E3DDF" w:rsidRPr="00FB514B">
              <w:rPr>
                <w:rFonts w:hint="cs"/>
                <w:b/>
                <w:bCs/>
                <w:sz w:val="28"/>
                <w:szCs w:val="28"/>
                <w:rtl/>
              </w:rPr>
              <w:t>/24</w:t>
            </w:r>
          </w:p>
        </w:tc>
        <w:tc>
          <w:tcPr>
            <w:tcW w:w="4340" w:type="dxa"/>
            <w:vAlign w:val="center"/>
          </w:tcPr>
          <w:p w14:paraId="1C433786" w14:textId="2119CDF2" w:rsidR="006E3DDF" w:rsidRPr="00FB514B" w:rsidRDefault="00064EA9" w:rsidP="00064EA9">
            <w:pPr>
              <w:ind w:left="1344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6E3DDF" w:rsidRPr="00FB514B" w14:paraId="04953A8B" w14:textId="77777777" w:rsidTr="00EF1569">
        <w:trPr>
          <w:gridAfter w:val="1"/>
          <w:wAfter w:w="13" w:type="dxa"/>
          <w:trHeight w:val="438"/>
        </w:trPr>
        <w:tc>
          <w:tcPr>
            <w:tcW w:w="4340" w:type="dxa"/>
            <w:gridSpan w:val="2"/>
            <w:vAlign w:val="center"/>
          </w:tcPr>
          <w:p w14:paraId="79D244F7" w14:textId="12975586" w:rsidR="006E3DDF" w:rsidRPr="00FB514B" w:rsidRDefault="00064EA9" w:rsidP="00064EA9">
            <w:pPr>
              <w:ind w:left="1344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6E3DDF" w:rsidRPr="00FB514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6E3DDF" w:rsidRPr="00FB514B">
              <w:rPr>
                <w:rFonts w:hint="cs"/>
                <w:b/>
                <w:bCs/>
                <w:sz w:val="28"/>
                <w:szCs w:val="28"/>
                <w:rtl/>
              </w:rPr>
              <w:t>/24</w:t>
            </w:r>
          </w:p>
        </w:tc>
        <w:tc>
          <w:tcPr>
            <w:tcW w:w="4340" w:type="dxa"/>
            <w:vAlign w:val="center"/>
          </w:tcPr>
          <w:p w14:paraId="12ACA727" w14:textId="62B9AFEC" w:rsidR="006E3DDF" w:rsidRPr="00FB514B" w:rsidRDefault="00064EA9" w:rsidP="00064EA9">
            <w:pPr>
              <w:ind w:left="1344"/>
              <w:rPr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hint="cs"/>
                <w:b/>
                <w:bCs/>
                <w:sz w:val="28"/>
                <w:szCs w:val="28"/>
                <w:rtl/>
              </w:rPr>
              <w:t>13/8/24</w:t>
            </w:r>
          </w:p>
        </w:tc>
      </w:tr>
      <w:tr w:rsidR="006E3DDF" w:rsidRPr="00FB514B" w14:paraId="433F17E0" w14:textId="77777777" w:rsidTr="00EF1569">
        <w:trPr>
          <w:trHeight w:val="328"/>
        </w:trPr>
        <w:tc>
          <w:tcPr>
            <w:tcW w:w="4313" w:type="dxa"/>
            <w:vAlign w:val="center"/>
          </w:tcPr>
          <w:p w14:paraId="0EFF234B" w14:textId="12F8F1C7" w:rsidR="006E3DDF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20</w:t>
            </w:r>
            <w:r w:rsidR="006E3DDF"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</w:t>
            </w: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  <w:r w:rsidR="006E3DDF"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/24</w:t>
            </w:r>
          </w:p>
        </w:tc>
        <w:tc>
          <w:tcPr>
            <w:tcW w:w="4380" w:type="dxa"/>
            <w:gridSpan w:val="3"/>
            <w:vAlign w:val="center"/>
          </w:tcPr>
          <w:p w14:paraId="6CF9B91A" w14:textId="75FE90D5" w:rsidR="006E3DDF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6E3DDF" w:rsidRPr="00FB514B" w14:paraId="5FE906E4" w14:textId="77777777" w:rsidTr="00EF1569">
        <w:trPr>
          <w:trHeight w:val="251"/>
        </w:trPr>
        <w:tc>
          <w:tcPr>
            <w:tcW w:w="4313" w:type="dxa"/>
            <w:vAlign w:val="center"/>
          </w:tcPr>
          <w:p w14:paraId="322D4590" w14:textId="2824C27B" w:rsidR="006E3DDF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  <w:r w:rsidR="006E3DDF"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</w:t>
            </w: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  <w:r w:rsidR="006E3DDF"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/24</w:t>
            </w:r>
          </w:p>
        </w:tc>
        <w:tc>
          <w:tcPr>
            <w:tcW w:w="4380" w:type="dxa"/>
            <w:gridSpan w:val="3"/>
            <w:vAlign w:val="center"/>
          </w:tcPr>
          <w:p w14:paraId="0DD2829A" w14:textId="347B7A6B" w:rsidR="006E3DDF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10/9/24</w:t>
            </w:r>
          </w:p>
        </w:tc>
      </w:tr>
      <w:tr w:rsidR="00064EA9" w:rsidRPr="00FB514B" w14:paraId="5EDBD1E0" w14:textId="77777777" w:rsidTr="00EF1569">
        <w:trPr>
          <w:trHeight w:val="159"/>
        </w:trPr>
        <w:tc>
          <w:tcPr>
            <w:tcW w:w="4313" w:type="dxa"/>
            <w:vAlign w:val="center"/>
          </w:tcPr>
          <w:p w14:paraId="6CB6EDD5" w14:textId="6C102EE2" w:rsidR="00064EA9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17/9/24</w:t>
            </w:r>
          </w:p>
        </w:tc>
        <w:tc>
          <w:tcPr>
            <w:tcW w:w="4380" w:type="dxa"/>
            <w:gridSpan w:val="3"/>
            <w:vAlign w:val="center"/>
          </w:tcPr>
          <w:p w14:paraId="40CEF6B8" w14:textId="459D586A" w:rsidR="00064EA9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64EA9" w:rsidRPr="00FB514B" w14:paraId="6FFA3408" w14:textId="77777777" w:rsidTr="00EF1569">
        <w:trPr>
          <w:trHeight w:val="95"/>
        </w:trPr>
        <w:tc>
          <w:tcPr>
            <w:tcW w:w="4313" w:type="dxa"/>
            <w:vAlign w:val="center"/>
          </w:tcPr>
          <w:p w14:paraId="65ABFC7B" w14:textId="58BEFD60" w:rsidR="00064EA9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1/10/24</w:t>
            </w:r>
          </w:p>
        </w:tc>
        <w:tc>
          <w:tcPr>
            <w:tcW w:w="4380" w:type="dxa"/>
            <w:gridSpan w:val="3"/>
            <w:vAlign w:val="center"/>
          </w:tcPr>
          <w:p w14:paraId="1201F3FF" w14:textId="1B3A9AB0" w:rsidR="00064EA9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8/10/24</w:t>
            </w:r>
          </w:p>
        </w:tc>
      </w:tr>
      <w:tr w:rsidR="00064EA9" w:rsidRPr="00FB514B" w14:paraId="7BEC842A" w14:textId="77777777" w:rsidTr="00EF1569">
        <w:trPr>
          <w:trHeight w:val="508"/>
        </w:trPr>
        <w:tc>
          <w:tcPr>
            <w:tcW w:w="4313" w:type="dxa"/>
            <w:vAlign w:val="center"/>
          </w:tcPr>
          <w:p w14:paraId="53F8F105" w14:textId="49588738" w:rsidR="00064EA9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15/10/24</w:t>
            </w:r>
          </w:p>
        </w:tc>
        <w:tc>
          <w:tcPr>
            <w:tcW w:w="4380" w:type="dxa"/>
            <w:gridSpan w:val="3"/>
            <w:vAlign w:val="center"/>
          </w:tcPr>
          <w:p w14:paraId="10432B9B" w14:textId="77777777" w:rsidR="00064EA9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64EA9" w:rsidRPr="00FB514B" w14:paraId="05B8290D" w14:textId="77777777" w:rsidTr="00EF1569">
        <w:trPr>
          <w:trHeight w:val="194"/>
        </w:trPr>
        <w:tc>
          <w:tcPr>
            <w:tcW w:w="4313" w:type="dxa"/>
            <w:vAlign w:val="center"/>
          </w:tcPr>
          <w:p w14:paraId="0A2EDC15" w14:textId="36B058DA" w:rsidR="00064EA9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29/10/24</w:t>
            </w:r>
          </w:p>
        </w:tc>
        <w:tc>
          <w:tcPr>
            <w:tcW w:w="4380" w:type="dxa"/>
            <w:gridSpan w:val="3"/>
            <w:vAlign w:val="center"/>
          </w:tcPr>
          <w:p w14:paraId="42BDC840" w14:textId="371C3D80" w:rsidR="00064EA9" w:rsidRPr="00FB514B" w:rsidRDefault="00064EA9" w:rsidP="00064EA9">
            <w:pPr>
              <w:pStyle w:val="a7"/>
              <w:ind w:left="1344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B51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5/11/24</w:t>
            </w:r>
          </w:p>
        </w:tc>
      </w:tr>
    </w:tbl>
    <w:p w14:paraId="3C8454DE" w14:textId="77777777" w:rsidR="00FB514B" w:rsidRPr="00FB514B" w:rsidRDefault="00FB514B" w:rsidP="00D0011C">
      <w:pPr>
        <w:pStyle w:val="a7"/>
        <w:tabs>
          <w:tab w:val="left" w:pos="1110"/>
        </w:tabs>
        <w:ind w:left="827"/>
        <w:rPr>
          <w:rFonts w:ascii="David" w:hAnsi="David"/>
          <w:b/>
          <w:bCs/>
          <w:color w:val="000000" w:themeColor="text1"/>
          <w:sz w:val="24"/>
          <w:szCs w:val="24"/>
          <w:u w:val="single"/>
          <w:rtl/>
        </w:rPr>
      </w:pPr>
      <w:r w:rsidRPr="00FB514B">
        <w:rPr>
          <w:rFonts w:ascii="David" w:hAnsi="David"/>
          <w:b/>
          <w:bCs/>
          <w:color w:val="000000" w:themeColor="text1"/>
          <w:sz w:val="24"/>
          <w:szCs w:val="24"/>
          <w:u w:val="single"/>
          <w:rtl/>
        </w:rPr>
        <w:t>פינוי גזם</w:t>
      </w:r>
    </w:p>
    <w:p w14:paraId="34991E7B" w14:textId="65CEDBB1" w:rsidR="00FB514B" w:rsidRPr="00FB514B" w:rsidRDefault="00D0011C" w:rsidP="00D0011C">
      <w:pPr>
        <w:pStyle w:val="a7"/>
        <w:numPr>
          <w:ilvl w:val="0"/>
          <w:numId w:val="4"/>
        </w:numPr>
        <w:tabs>
          <w:tab w:val="left" w:pos="1110"/>
        </w:tabs>
        <w:ind w:hanging="319"/>
        <w:rPr>
          <w:rFonts w:ascii="David" w:hAnsi="David"/>
          <w:color w:val="000000" w:themeColor="text1"/>
          <w:sz w:val="24"/>
          <w:szCs w:val="24"/>
          <w:rtl/>
        </w:rPr>
      </w:pPr>
      <w:r>
        <w:rPr>
          <w:rFonts w:ascii="David" w:hAnsi="David" w:hint="cs"/>
          <w:color w:val="000000" w:themeColor="text1"/>
          <w:sz w:val="24"/>
          <w:szCs w:val="24"/>
          <w:rtl/>
        </w:rPr>
        <w:t xml:space="preserve"> </w:t>
      </w:r>
      <w:r w:rsidR="00FB514B" w:rsidRPr="00FB514B">
        <w:rPr>
          <w:rFonts w:ascii="David" w:hAnsi="David" w:hint="cs"/>
          <w:color w:val="000000" w:themeColor="text1"/>
          <w:sz w:val="24"/>
          <w:szCs w:val="24"/>
          <w:rtl/>
        </w:rPr>
        <w:t>יש להוציא גזם גינתי נקי בלבד (ללא שקים או פסולת)</w:t>
      </w:r>
    </w:p>
    <w:p w14:paraId="7133315E" w14:textId="5C7715DD" w:rsidR="00FB514B" w:rsidRPr="00FB514B" w:rsidRDefault="00D0011C" w:rsidP="00D0011C">
      <w:pPr>
        <w:pStyle w:val="a7"/>
        <w:numPr>
          <w:ilvl w:val="0"/>
          <w:numId w:val="4"/>
        </w:numPr>
        <w:tabs>
          <w:tab w:val="left" w:pos="1110"/>
        </w:tabs>
        <w:ind w:hanging="319"/>
        <w:rPr>
          <w:rFonts w:ascii="David" w:hAnsi="David"/>
          <w:color w:val="000000" w:themeColor="text1"/>
          <w:sz w:val="24"/>
          <w:szCs w:val="24"/>
          <w:rtl/>
        </w:rPr>
      </w:pPr>
      <w:r>
        <w:rPr>
          <w:rFonts w:ascii="David" w:hAnsi="David" w:hint="cs"/>
          <w:color w:val="000000" w:themeColor="text1"/>
          <w:sz w:val="24"/>
          <w:szCs w:val="24"/>
          <w:rtl/>
        </w:rPr>
        <w:t xml:space="preserve"> </w:t>
      </w:r>
      <w:r w:rsidR="00FB514B" w:rsidRPr="00FB514B">
        <w:rPr>
          <w:rFonts w:ascii="David" w:hAnsi="David" w:hint="cs"/>
          <w:color w:val="000000" w:themeColor="text1"/>
          <w:sz w:val="24"/>
          <w:szCs w:val="24"/>
          <w:rtl/>
        </w:rPr>
        <w:t>אין להוציא לפינוי גזם משקי/ בכמות שאינה גינה ביתית סבירה במושב.</w:t>
      </w:r>
    </w:p>
    <w:p w14:paraId="53F9D770" w14:textId="5F87A96B" w:rsidR="00FB514B" w:rsidRPr="00FB514B" w:rsidRDefault="00D0011C" w:rsidP="00D0011C">
      <w:pPr>
        <w:pStyle w:val="a7"/>
        <w:numPr>
          <w:ilvl w:val="0"/>
          <w:numId w:val="4"/>
        </w:numPr>
        <w:tabs>
          <w:tab w:val="left" w:pos="1110"/>
        </w:tabs>
        <w:ind w:hanging="319"/>
        <w:rPr>
          <w:rFonts w:ascii="David" w:hAnsi="David"/>
          <w:color w:val="000000" w:themeColor="text1"/>
          <w:sz w:val="24"/>
          <w:szCs w:val="24"/>
          <w:rtl/>
        </w:rPr>
      </w:pPr>
      <w:r>
        <w:rPr>
          <w:rFonts w:ascii="David" w:hAnsi="David" w:hint="cs"/>
          <w:color w:val="000000" w:themeColor="text1"/>
          <w:sz w:val="24"/>
          <w:szCs w:val="24"/>
          <w:rtl/>
        </w:rPr>
        <w:t xml:space="preserve"> </w:t>
      </w:r>
      <w:r w:rsidR="00FB514B"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יש להוציא </w:t>
      </w:r>
      <w:proofErr w:type="spellStart"/>
      <w:r w:rsidR="00FB514B" w:rsidRPr="00FB514B">
        <w:rPr>
          <w:rFonts w:ascii="David" w:hAnsi="David"/>
          <w:color w:val="000000" w:themeColor="text1"/>
          <w:sz w:val="24"/>
          <w:szCs w:val="24"/>
          <w:rtl/>
        </w:rPr>
        <w:t>בסופ"ש</w:t>
      </w:r>
      <w:proofErr w:type="spellEnd"/>
      <w:r w:rsidR="00FB514B"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 לפני יום הפינוי ועד ליום לפני (אין להוציא ביום הפינוי עצמו כי שעות הפינוי משתנות).</w:t>
      </w:r>
    </w:p>
    <w:p w14:paraId="32CAB9EE" w14:textId="2571723B" w:rsidR="00FB514B" w:rsidRPr="00FB514B" w:rsidRDefault="00FB514B" w:rsidP="00D0011C">
      <w:pPr>
        <w:pStyle w:val="a7"/>
        <w:tabs>
          <w:tab w:val="left" w:pos="1110"/>
        </w:tabs>
        <w:ind w:left="827" w:hanging="426"/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 xml:space="preserve">** </w:t>
      </w:r>
      <w:r w:rsidR="00D0011C">
        <w:rPr>
          <w:rFonts w:ascii="David" w:hAnsi="David" w:hint="cs"/>
          <w:color w:val="000000" w:themeColor="text1"/>
          <w:sz w:val="24"/>
          <w:szCs w:val="24"/>
          <w:rtl/>
        </w:rPr>
        <w:t xml:space="preserve">  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 xml:space="preserve">במידה ויש גזם חריג, ניתן לתאם עם מנהלת המושב איסוף הגזם בתשלום נוסף. 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 </w:t>
      </w:r>
    </w:p>
    <w:p w14:paraId="264BBBED" w14:textId="77777777" w:rsidR="00FB514B" w:rsidRPr="00FB514B" w:rsidRDefault="00FB514B" w:rsidP="00D0011C">
      <w:pPr>
        <w:pStyle w:val="a7"/>
        <w:tabs>
          <w:tab w:val="left" w:pos="1110"/>
        </w:tabs>
        <w:ind w:left="827"/>
        <w:rPr>
          <w:rFonts w:ascii="David" w:hAnsi="David"/>
          <w:color w:val="000000" w:themeColor="text1"/>
          <w:sz w:val="12"/>
          <w:szCs w:val="12"/>
          <w:rtl/>
        </w:rPr>
      </w:pPr>
    </w:p>
    <w:p w14:paraId="42752C1E" w14:textId="77777777" w:rsidR="00FB514B" w:rsidRPr="00FB514B" w:rsidRDefault="00FB514B" w:rsidP="00D0011C">
      <w:pPr>
        <w:pStyle w:val="a7"/>
        <w:tabs>
          <w:tab w:val="left" w:pos="1110"/>
        </w:tabs>
        <w:ind w:left="827" w:hanging="142"/>
        <w:rPr>
          <w:rFonts w:ascii="David" w:hAnsi="David"/>
          <w:b/>
          <w:bCs/>
          <w:color w:val="000000" w:themeColor="text1"/>
          <w:sz w:val="24"/>
          <w:szCs w:val="24"/>
          <w:u w:val="single"/>
          <w:rtl/>
        </w:rPr>
      </w:pPr>
      <w:r w:rsidRPr="00FB514B">
        <w:rPr>
          <w:rFonts w:ascii="David" w:hAnsi="David" w:hint="cs"/>
          <w:b/>
          <w:bCs/>
          <w:color w:val="000000" w:themeColor="text1"/>
          <w:sz w:val="24"/>
          <w:szCs w:val="24"/>
          <w:u w:val="single"/>
          <w:rtl/>
        </w:rPr>
        <w:t xml:space="preserve">פינוי </w:t>
      </w:r>
      <w:r w:rsidRPr="00FB514B">
        <w:rPr>
          <w:rFonts w:ascii="David" w:hAnsi="David"/>
          <w:b/>
          <w:bCs/>
          <w:color w:val="000000" w:themeColor="text1"/>
          <w:sz w:val="24"/>
          <w:szCs w:val="24"/>
          <w:u w:val="single"/>
          <w:rtl/>
        </w:rPr>
        <w:t>פסולת מוצקה</w:t>
      </w:r>
    </w:p>
    <w:p w14:paraId="0851F934" w14:textId="77777777" w:rsidR="00FB514B" w:rsidRPr="00FB514B" w:rsidRDefault="00FB514B" w:rsidP="00D0011C">
      <w:pPr>
        <w:pStyle w:val="a7"/>
        <w:numPr>
          <w:ilvl w:val="0"/>
          <w:numId w:val="5"/>
        </w:numPr>
        <w:tabs>
          <w:tab w:val="left" w:pos="1110"/>
        </w:tabs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/>
          <w:color w:val="000000" w:themeColor="text1"/>
          <w:sz w:val="24"/>
          <w:szCs w:val="24"/>
          <w:rtl/>
        </w:rPr>
        <w:t>יש להוציא לפינוי פסולת מוצקה/ גרוטאות ביתיות בלבד</w:t>
      </w:r>
    </w:p>
    <w:p w14:paraId="4BD2037A" w14:textId="38E8F7CC" w:rsidR="00FB514B" w:rsidRPr="00FB514B" w:rsidRDefault="00FB514B" w:rsidP="00D0011C">
      <w:pPr>
        <w:pStyle w:val="a7"/>
        <w:numPr>
          <w:ilvl w:val="0"/>
          <w:numId w:val="5"/>
        </w:numPr>
        <w:tabs>
          <w:tab w:val="left" w:pos="1110"/>
        </w:tabs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/>
          <w:color w:val="000000" w:themeColor="text1"/>
          <w:sz w:val="24"/>
          <w:szCs w:val="24"/>
          <w:rtl/>
        </w:rPr>
        <w:t>אין להוציא לאיסוף פסולת משקית/עסקית</w:t>
      </w:r>
    </w:p>
    <w:p w14:paraId="52DC3304" w14:textId="77777777" w:rsidR="00FB514B" w:rsidRPr="00FB514B" w:rsidRDefault="00FB514B" w:rsidP="00D0011C">
      <w:pPr>
        <w:pStyle w:val="a7"/>
        <w:numPr>
          <w:ilvl w:val="0"/>
          <w:numId w:val="5"/>
        </w:numPr>
        <w:tabs>
          <w:tab w:val="left" w:pos="1110"/>
        </w:tabs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יש להוציא </w:t>
      </w:r>
      <w:proofErr w:type="spellStart"/>
      <w:r w:rsidRPr="00FB514B">
        <w:rPr>
          <w:rFonts w:ascii="David" w:hAnsi="David"/>
          <w:color w:val="000000" w:themeColor="text1"/>
          <w:sz w:val="24"/>
          <w:szCs w:val="24"/>
          <w:rtl/>
        </w:rPr>
        <w:t>בסופ"ש</w:t>
      </w:r>
      <w:proofErr w:type="spellEnd"/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 לפני יום הפינוי ועד ליום לפני (אין להוציא ביום הפינוי עצמו כי שעות הפינוי משתנות).</w:t>
      </w:r>
    </w:p>
    <w:p w14:paraId="1AF9C809" w14:textId="5F8EA76F" w:rsidR="00FB514B" w:rsidRPr="00FB514B" w:rsidRDefault="00FB514B" w:rsidP="00D0011C">
      <w:pPr>
        <w:pStyle w:val="a7"/>
        <w:tabs>
          <w:tab w:val="left" w:pos="401"/>
        </w:tabs>
        <w:ind w:left="685"/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/>
          <w:color w:val="000000" w:themeColor="text1"/>
          <w:sz w:val="24"/>
          <w:szCs w:val="24"/>
          <w:rtl/>
        </w:rPr>
        <w:t>פסולת ביתית מוצקה – דברים שהיו בבית וגדולים מכדי לה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>י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>כנס לפחי המחזור למיניהם לדוגמא: גרוטאות, רהיטים, צעצועים.</w:t>
      </w:r>
    </w:p>
    <w:p w14:paraId="7B7BB0C5" w14:textId="77777777" w:rsidR="00FB514B" w:rsidRPr="00FB514B" w:rsidRDefault="00FB514B" w:rsidP="00D0011C">
      <w:pPr>
        <w:pStyle w:val="a7"/>
        <w:tabs>
          <w:tab w:val="left" w:pos="1110"/>
        </w:tabs>
        <w:ind w:left="827"/>
        <w:rPr>
          <w:rFonts w:ascii="David" w:hAnsi="David"/>
          <w:color w:val="000000" w:themeColor="text1"/>
          <w:sz w:val="12"/>
          <w:szCs w:val="12"/>
          <w:rtl/>
        </w:rPr>
      </w:pPr>
    </w:p>
    <w:p w14:paraId="556ED858" w14:textId="4AD82D35" w:rsidR="00FB514B" w:rsidRDefault="00FB514B" w:rsidP="00D0011C">
      <w:pPr>
        <w:pStyle w:val="a7"/>
        <w:tabs>
          <w:tab w:val="left" w:pos="543"/>
          <w:tab w:val="left" w:pos="1110"/>
        </w:tabs>
        <w:ind w:left="685" w:hanging="425"/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 xml:space="preserve">** </w:t>
      </w:r>
      <w:r w:rsidR="00D0011C">
        <w:rPr>
          <w:rFonts w:ascii="David" w:hAnsi="David" w:hint="cs"/>
          <w:color w:val="000000" w:themeColor="text1"/>
          <w:sz w:val="24"/>
          <w:szCs w:val="24"/>
          <w:rtl/>
        </w:rPr>
        <w:t xml:space="preserve">   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במידה ויש פסולת ביתית חריגה – מעבר דירה לדוגמא, כדאי לעדכן 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 xml:space="preserve">את מנהלת המושב 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מבעוד מועד ויש להתאים לזמני הפינוי המפורסמים במושב. 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 xml:space="preserve">איסוף כמות חריגה בתשלום נוסף </w:t>
      </w:r>
    </w:p>
    <w:p w14:paraId="5F538DB5" w14:textId="77777777" w:rsidR="00FB514B" w:rsidRPr="00FB514B" w:rsidRDefault="00FB514B" w:rsidP="00D0011C">
      <w:pPr>
        <w:pStyle w:val="a7"/>
        <w:tabs>
          <w:tab w:val="left" w:pos="1110"/>
        </w:tabs>
        <w:ind w:left="827"/>
        <w:rPr>
          <w:rFonts w:ascii="David" w:hAnsi="David"/>
          <w:color w:val="000000" w:themeColor="text1"/>
          <w:sz w:val="12"/>
          <w:szCs w:val="12"/>
          <w:rtl/>
        </w:rPr>
      </w:pPr>
    </w:p>
    <w:p w14:paraId="23704075" w14:textId="77777777" w:rsidR="00FB514B" w:rsidRPr="00FB514B" w:rsidRDefault="00FB514B" w:rsidP="00D0011C">
      <w:pPr>
        <w:pStyle w:val="a7"/>
        <w:tabs>
          <w:tab w:val="left" w:pos="1110"/>
        </w:tabs>
        <w:ind w:left="827" w:hanging="142"/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/>
          <w:b/>
          <w:bCs/>
          <w:color w:val="000000" w:themeColor="text1"/>
          <w:sz w:val="24"/>
          <w:szCs w:val="24"/>
          <w:u w:val="single"/>
          <w:rtl/>
        </w:rPr>
        <w:t>לא מפנים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>: </w:t>
      </w:r>
    </w:p>
    <w:p w14:paraId="24658AF8" w14:textId="77777777" w:rsidR="00FB514B" w:rsidRPr="00FB514B" w:rsidRDefault="00FB514B" w:rsidP="00D0011C">
      <w:pPr>
        <w:pStyle w:val="a7"/>
        <w:numPr>
          <w:ilvl w:val="0"/>
          <w:numId w:val="3"/>
        </w:numPr>
        <w:tabs>
          <w:tab w:val="left" w:pos="1110"/>
        </w:tabs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פסולת בניין – פסולת שיפוץ 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>ב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פינוי 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>עצמי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>.</w:t>
      </w:r>
    </w:p>
    <w:p w14:paraId="669103FD" w14:textId="77777777" w:rsidR="00FB514B" w:rsidRPr="00FB514B" w:rsidRDefault="00FB514B" w:rsidP="00D0011C">
      <w:pPr>
        <w:pStyle w:val="a7"/>
        <w:numPr>
          <w:ilvl w:val="0"/>
          <w:numId w:val="3"/>
        </w:numPr>
        <w:tabs>
          <w:tab w:val="left" w:pos="1110"/>
        </w:tabs>
        <w:rPr>
          <w:rFonts w:ascii="David" w:hAnsi="David"/>
          <w:color w:val="000000" w:themeColor="text1"/>
          <w:sz w:val="24"/>
          <w:szCs w:val="24"/>
          <w:rtl/>
        </w:rPr>
      </w:pP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פסולת עסקית – יש להפריד לפחי </w:t>
      </w:r>
      <w:proofErr w:type="spellStart"/>
      <w:r w:rsidRPr="00FB514B">
        <w:rPr>
          <w:rFonts w:ascii="David" w:hAnsi="David"/>
          <w:color w:val="000000" w:themeColor="text1"/>
          <w:sz w:val="24"/>
          <w:szCs w:val="24"/>
          <w:rtl/>
        </w:rPr>
        <w:t>המיחזור</w:t>
      </w:r>
      <w:proofErr w:type="spellEnd"/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 השונים והפינוי עצמי.</w:t>
      </w:r>
    </w:p>
    <w:p w14:paraId="6452EE14" w14:textId="77777777" w:rsidR="00FB514B" w:rsidRPr="00FB514B" w:rsidRDefault="00FB514B" w:rsidP="00D0011C">
      <w:pPr>
        <w:pStyle w:val="a7"/>
        <w:numPr>
          <w:ilvl w:val="0"/>
          <w:numId w:val="3"/>
        </w:numPr>
        <w:tabs>
          <w:tab w:val="left" w:pos="1110"/>
        </w:tabs>
        <w:rPr>
          <w:rFonts w:ascii="David" w:hAnsi="David"/>
          <w:color w:val="000000" w:themeColor="text1"/>
          <w:sz w:val="24"/>
          <w:szCs w:val="24"/>
        </w:rPr>
      </w:pPr>
      <w:r w:rsidRPr="00FB514B">
        <w:rPr>
          <w:rFonts w:ascii="David" w:hAnsi="David"/>
          <w:color w:val="000000" w:themeColor="text1"/>
          <w:sz w:val="24"/>
          <w:szCs w:val="24"/>
          <w:rtl/>
        </w:rPr>
        <w:t>פסולת משקית – יש להסדיר פינוי עצמי</w:t>
      </w:r>
    </w:p>
    <w:p w14:paraId="5C84680E" w14:textId="77777777" w:rsidR="00FB514B" w:rsidRPr="00FB514B" w:rsidRDefault="00FB514B" w:rsidP="00D0011C">
      <w:pPr>
        <w:pStyle w:val="a7"/>
        <w:numPr>
          <w:ilvl w:val="0"/>
          <w:numId w:val="3"/>
        </w:numPr>
        <w:tabs>
          <w:tab w:val="left" w:pos="1110"/>
        </w:tabs>
        <w:rPr>
          <w:rFonts w:ascii="David" w:hAnsi="David"/>
          <w:color w:val="000000" w:themeColor="text1"/>
          <w:sz w:val="24"/>
          <w:szCs w:val="24"/>
        </w:rPr>
      </w:pPr>
      <w:r w:rsidRPr="00FB514B">
        <w:rPr>
          <w:rFonts w:ascii="David" w:hAnsi="David"/>
          <w:color w:val="000000" w:themeColor="text1"/>
          <w:sz w:val="24"/>
          <w:szCs w:val="24"/>
          <w:rtl/>
        </w:rPr>
        <w:t>מכשירי חשמל –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 xml:space="preserve"> פינוי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 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 xml:space="preserve">עצמי של 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מכשירי החשמל ישנים </w:t>
      </w:r>
      <w:r w:rsidRPr="00FB514B">
        <w:rPr>
          <w:rFonts w:ascii="David" w:hAnsi="David" w:hint="cs"/>
          <w:color w:val="000000" w:themeColor="text1"/>
          <w:sz w:val="24"/>
          <w:szCs w:val="24"/>
          <w:rtl/>
        </w:rPr>
        <w:t>/העברה</w:t>
      </w:r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 למיכל </w:t>
      </w:r>
      <w:proofErr w:type="spellStart"/>
      <w:r w:rsidRPr="00FB514B">
        <w:rPr>
          <w:rFonts w:ascii="David" w:hAnsi="David"/>
          <w:color w:val="000000" w:themeColor="text1"/>
          <w:sz w:val="24"/>
          <w:szCs w:val="24"/>
          <w:rtl/>
        </w:rPr>
        <w:t>מיחזור</w:t>
      </w:r>
      <w:proofErr w:type="spellEnd"/>
      <w:r w:rsidRPr="00FB514B">
        <w:rPr>
          <w:rFonts w:ascii="David" w:hAnsi="David"/>
          <w:color w:val="000000" w:themeColor="text1"/>
          <w:sz w:val="24"/>
          <w:szCs w:val="24"/>
          <w:rtl/>
        </w:rPr>
        <w:t xml:space="preserve"> אלקטרוניקה. </w:t>
      </w:r>
    </w:p>
    <w:p w14:paraId="0161F4D8" w14:textId="77777777" w:rsidR="00FB514B" w:rsidRDefault="00FB514B" w:rsidP="00D0011C">
      <w:pPr>
        <w:pStyle w:val="a7"/>
        <w:tabs>
          <w:tab w:val="left" w:pos="1110"/>
        </w:tabs>
        <w:ind w:left="827"/>
        <w:rPr>
          <w:rFonts w:ascii="David" w:hAnsi="David" w:cs="David"/>
          <w:b/>
          <w:bCs/>
          <w:color w:val="FF0000"/>
          <w:sz w:val="12"/>
          <w:szCs w:val="12"/>
          <w:u w:val="single"/>
          <w:rtl/>
        </w:rPr>
      </w:pPr>
    </w:p>
    <w:p w14:paraId="6AA87976" w14:textId="77777777" w:rsidR="00FB514B" w:rsidRPr="00FB514B" w:rsidRDefault="00FB514B" w:rsidP="00D0011C">
      <w:pPr>
        <w:pStyle w:val="a7"/>
        <w:tabs>
          <w:tab w:val="left" w:pos="1110"/>
        </w:tabs>
        <w:ind w:left="827"/>
        <w:rPr>
          <w:rFonts w:ascii="David" w:hAnsi="David" w:cs="David"/>
          <w:b/>
          <w:bCs/>
          <w:color w:val="FF0000"/>
          <w:sz w:val="12"/>
          <w:szCs w:val="12"/>
          <w:u w:val="single"/>
          <w:rtl/>
        </w:rPr>
      </w:pPr>
    </w:p>
    <w:p w14:paraId="23F3C940" w14:textId="2F2878F5" w:rsidR="00490AAE" w:rsidRPr="00FB514B" w:rsidRDefault="001C014A" w:rsidP="00D0011C">
      <w:pPr>
        <w:pStyle w:val="a7"/>
        <w:tabs>
          <w:tab w:val="left" w:pos="1110"/>
        </w:tabs>
        <w:spacing w:line="360" w:lineRule="auto"/>
        <w:ind w:left="1252" w:hanging="709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B514B">
        <w:rPr>
          <w:rFonts w:ascii="David" w:hAnsi="David" w:cs="David" w:hint="cs"/>
          <w:b/>
          <w:bCs/>
          <w:sz w:val="24"/>
          <w:szCs w:val="24"/>
          <w:rtl/>
        </w:rPr>
        <w:t xml:space="preserve">* </w:t>
      </w:r>
      <w:r w:rsidRPr="00FB514B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rtl/>
        </w:rPr>
        <w:t xml:space="preserve">פינת </w:t>
      </w:r>
      <w:proofErr w:type="spellStart"/>
      <w:r w:rsidRPr="00FB514B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rtl/>
        </w:rPr>
        <w:t>המיחזור</w:t>
      </w:r>
      <w:proofErr w:type="spellEnd"/>
      <w:r w:rsidRPr="00FB514B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rtl/>
        </w:rPr>
        <w:t xml:space="preserve"> במרכז המושב</w:t>
      </w:r>
      <w:r w:rsidRPr="00FB514B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 </w:t>
      </w:r>
      <w:r w:rsidRPr="00FB5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מצולמת ותתוגבר האכיפה </w:t>
      </w:r>
      <w:r w:rsidR="00490AAE" w:rsidRPr="00FB5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למקום </w:t>
      </w:r>
      <w:r w:rsidRPr="00FB5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– </w:t>
      </w:r>
    </w:p>
    <w:p w14:paraId="1FC55E5B" w14:textId="77777777" w:rsidR="00FB514B" w:rsidRPr="00FB514B" w:rsidRDefault="00490AAE" w:rsidP="00D0011C">
      <w:pPr>
        <w:pStyle w:val="a7"/>
        <w:tabs>
          <w:tab w:val="left" w:pos="1110"/>
        </w:tabs>
        <w:spacing w:line="360" w:lineRule="auto"/>
        <w:ind w:left="1252" w:hanging="709"/>
        <w:rPr>
          <w:rFonts w:asciiTheme="minorBidi" w:hAnsiTheme="minorBidi" w:cstheme="minorBidi"/>
          <w:sz w:val="24"/>
          <w:szCs w:val="24"/>
          <w:rtl/>
        </w:rPr>
      </w:pPr>
      <w:r w:rsidRPr="00FB5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Pr="00FB514B">
        <w:rPr>
          <w:rFonts w:asciiTheme="minorBidi" w:hAnsiTheme="minorBidi" w:cstheme="minorBidi"/>
          <w:sz w:val="24"/>
          <w:szCs w:val="24"/>
          <w:rtl/>
        </w:rPr>
        <w:t xml:space="preserve">הנכם מתבקשים לא </w:t>
      </w:r>
      <w:r w:rsidR="001C014A" w:rsidRPr="00FB514B">
        <w:rPr>
          <w:rFonts w:asciiTheme="minorBidi" w:hAnsiTheme="minorBidi" w:cstheme="minorBidi"/>
          <w:sz w:val="24"/>
          <w:szCs w:val="24"/>
          <w:rtl/>
        </w:rPr>
        <w:t xml:space="preserve">להשאיר פסולת מוצקה לצידי הפחים, חל איסור בשפיכת פסולת בניין, </w:t>
      </w:r>
    </w:p>
    <w:p w14:paraId="26175D2E" w14:textId="6A005B61" w:rsidR="001C014A" w:rsidRPr="00FB514B" w:rsidRDefault="00FB514B" w:rsidP="00D0011C">
      <w:pPr>
        <w:pStyle w:val="a7"/>
        <w:tabs>
          <w:tab w:val="left" w:pos="1110"/>
        </w:tabs>
        <w:spacing w:line="360" w:lineRule="auto"/>
        <w:ind w:left="1252" w:hanging="709"/>
        <w:rPr>
          <w:rFonts w:asciiTheme="minorBidi" w:hAnsiTheme="minorBidi" w:cstheme="minorBidi"/>
          <w:sz w:val="24"/>
          <w:szCs w:val="24"/>
          <w:rtl/>
        </w:rPr>
      </w:pPr>
      <w:r w:rsidRPr="00FB514B">
        <w:rPr>
          <w:rFonts w:asciiTheme="minorBidi" w:hAnsiTheme="minorBidi" w:cstheme="minorBidi"/>
          <w:sz w:val="24"/>
          <w:szCs w:val="24"/>
          <w:rtl/>
        </w:rPr>
        <w:t xml:space="preserve">    </w:t>
      </w:r>
      <w:r w:rsidR="001C014A" w:rsidRPr="00FB514B">
        <w:rPr>
          <w:rFonts w:asciiTheme="minorBidi" w:hAnsiTheme="minorBidi" w:cstheme="minorBidi"/>
          <w:sz w:val="24"/>
          <w:szCs w:val="24"/>
          <w:rtl/>
        </w:rPr>
        <w:t>גרוטאות לתוך הפחים במקום.</w:t>
      </w:r>
    </w:p>
    <w:p w14:paraId="023E39C5" w14:textId="5B3C92B2" w:rsidR="001C014A" w:rsidRPr="00FB514B" w:rsidRDefault="001C014A" w:rsidP="00D0011C">
      <w:pPr>
        <w:pStyle w:val="a7"/>
        <w:tabs>
          <w:tab w:val="left" w:pos="1110"/>
        </w:tabs>
        <w:spacing w:line="360" w:lineRule="auto"/>
        <w:ind w:left="1252" w:hanging="709"/>
        <w:rPr>
          <w:rFonts w:asciiTheme="minorBidi" w:hAnsiTheme="minorBidi" w:cstheme="minorBidi"/>
          <w:sz w:val="24"/>
          <w:szCs w:val="24"/>
          <w:rtl/>
        </w:rPr>
      </w:pPr>
      <w:r w:rsidRPr="00FB514B">
        <w:rPr>
          <w:rFonts w:asciiTheme="minorBidi" w:hAnsiTheme="minorBidi" w:cstheme="minorBidi"/>
          <w:sz w:val="24"/>
          <w:szCs w:val="24"/>
          <w:rtl/>
        </w:rPr>
        <w:t xml:space="preserve">   השתדלו להפריד </w:t>
      </w:r>
      <w:r w:rsidR="00490AAE" w:rsidRPr="00FB514B">
        <w:rPr>
          <w:rFonts w:asciiTheme="minorBidi" w:hAnsiTheme="minorBidi" w:cstheme="minorBidi"/>
          <w:sz w:val="24"/>
          <w:szCs w:val="24"/>
          <w:rtl/>
        </w:rPr>
        <w:t>פסולת פחים ירוקים וכתומים ויתר הפחים הייעודיים במקום.</w:t>
      </w:r>
    </w:p>
    <w:p w14:paraId="654EA8EB" w14:textId="590517AE" w:rsidR="0000533B" w:rsidRPr="00FB514B" w:rsidRDefault="00490AAE" w:rsidP="00D0011C">
      <w:pPr>
        <w:pStyle w:val="a7"/>
        <w:tabs>
          <w:tab w:val="left" w:pos="1110"/>
        </w:tabs>
        <w:spacing w:line="360" w:lineRule="auto"/>
        <w:ind w:left="1252" w:hanging="709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B5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Pr="00FB514B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>בואו נהיה אחראיים לניקיון ושמירה על איכות הסביבה במושב שלנו.</w:t>
      </w:r>
      <w:r w:rsidR="001C014A" w:rsidRPr="00FB5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sectPr w:rsidR="0000533B" w:rsidRPr="00FB514B" w:rsidSect="002058F9">
      <w:headerReference w:type="default" r:id="rId8"/>
      <w:pgSz w:w="11906" w:h="16838"/>
      <w:pgMar w:top="720" w:right="720" w:bottom="720" w:left="720" w:header="144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F3A9" w14:textId="77777777" w:rsidR="00963A2A" w:rsidRDefault="00963A2A" w:rsidP="009E40F0">
      <w:r>
        <w:separator/>
      </w:r>
    </w:p>
  </w:endnote>
  <w:endnote w:type="continuationSeparator" w:id="0">
    <w:p w14:paraId="6C23C194" w14:textId="77777777" w:rsidR="00963A2A" w:rsidRDefault="00963A2A" w:rsidP="009E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F3225" w14:textId="77777777" w:rsidR="00963A2A" w:rsidRDefault="00963A2A" w:rsidP="009E40F0">
      <w:r>
        <w:separator/>
      </w:r>
    </w:p>
  </w:footnote>
  <w:footnote w:type="continuationSeparator" w:id="0">
    <w:p w14:paraId="5070C4A1" w14:textId="77777777" w:rsidR="00963A2A" w:rsidRDefault="00963A2A" w:rsidP="009E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29E7" w14:textId="77777777" w:rsidR="00315286" w:rsidRDefault="00315286" w:rsidP="00315286">
    <w:pPr>
      <w:jc w:val="center"/>
      <w:rPr>
        <w:color w:val="303C18"/>
        <w:sz w:val="40"/>
        <w:szCs w:val="40"/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7A5B3FEF" wp14:editId="19B09C0D">
          <wp:extent cx="1479990" cy="839456"/>
          <wp:effectExtent l="0" t="0" r="635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_בית_שערי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927" cy="85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D5C29" w14:textId="77777777" w:rsidR="00A918B2" w:rsidRPr="00A1611E" w:rsidRDefault="006D1CCF" w:rsidP="00A1611E">
    <w:pPr>
      <w:jc w:val="center"/>
      <w:rPr>
        <w:b/>
        <w:bCs/>
        <w:rtl/>
      </w:rPr>
    </w:pPr>
    <w:r w:rsidRPr="00315286">
      <w:rPr>
        <w:rFonts w:hint="cs"/>
        <w:b/>
        <w:bCs/>
        <w:color w:val="303C18"/>
        <w:sz w:val="36"/>
        <w:szCs w:val="36"/>
        <w:rtl/>
      </w:rPr>
      <w:t>ועד מקומי בית שערים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25997"/>
    <w:multiLevelType w:val="hybridMultilevel"/>
    <w:tmpl w:val="8668B8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0CC8"/>
    <w:multiLevelType w:val="hybridMultilevel"/>
    <w:tmpl w:val="E938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C60AA"/>
    <w:multiLevelType w:val="hybridMultilevel"/>
    <w:tmpl w:val="75F49476"/>
    <w:lvl w:ilvl="0" w:tplc="A5B6CF68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" w15:restartNumberingAfterBreak="0">
    <w:nsid w:val="71146A74"/>
    <w:multiLevelType w:val="hybridMultilevel"/>
    <w:tmpl w:val="46941BD6"/>
    <w:lvl w:ilvl="0" w:tplc="3EAA8B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6859"/>
    <w:multiLevelType w:val="hybridMultilevel"/>
    <w:tmpl w:val="C13CD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7806">
    <w:abstractNumId w:val="1"/>
  </w:num>
  <w:num w:numId="2" w16cid:durableId="1100680437">
    <w:abstractNumId w:val="2"/>
  </w:num>
  <w:num w:numId="3" w16cid:durableId="147482373">
    <w:abstractNumId w:val="3"/>
  </w:num>
  <w:num w:numId="4" w16cid:durableId="178274257">
    <w:abstractNumId w:val="4"/>
  </w:num>
  <w:num w:numId="5" w16cid:durableId="107925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A1"/>
    <w:rsid w:val="0000496B"/>
    <w:rsid w:val="0000533B"/>
    <w:rsid w:val="00012769"/>
    <w:rsid w:val="00041926"/>
    <w:rsid w:val="00064EA9"/>
    <w:rsid w:val="0007394A"/>
    <w:rsid w:val="00115DB9"/>
    <w:rsid w:val="00130F9F"/>
    <w:rsid w:val="00183C57"/>
    <w:rsid w:val="001C014A"/>
    <w:rsid w:val="001E300A"/>
    <w:rsid w:val="001E7FA1"/>
    <w:rsid w:val="002058F9"/>
    <w:rsid w:val="00217740"/>
    <w:rsid w:val="00230667"/>
    <w:rsid w:val="00273D2D"/>
    <w:rsid w:val="002B3B0E"/>
    <w:rsid w:val="002C1463"/>
    <w:rsid w:val="002F273D"/>
    <w:rsid w:val="0030455B"/>
    <w:rsid w:val="00315286"/>
    <w:rsid w:val="003629DA"/>
    <w:rsid w:val="003A435A"/>
    <w:rsid w:val="003C589F"/>
    <w:rsid w:val="00425A5E"/>
    <w:rsid w:val="004607C0"/>
    <w:rsid w:val="00461065"/>
    <w:rsid w:val="004716E9"/>
    <w:rsid w:val="0048401F"/>
    <w:rsid w:val="00485052"/>
    <w:rsid w:val="00490AAE"/>
    <w:rsid w:val="00494804"/>
    <w:rsid w:val="00494838"/>
    <w:rsid w:val="00512EDF"/>
    <w:rsid w:val="0054796D"/>
    <w:rsid w:val="005A42BE"/>
    <w:rsid w:val="005B34D0"/>
    <w:rsid w:val="005B4231"/>
    <w:rsid w:val="00626C5F"/>
    <w:rsid w:val="00696130"/>
    <w:rsid w:val="00696F1E"/>
    <w:rsid w:val="006C6148"/>
    <w:rsid w:val="006D1CCF"/>
    <w:rsid w:val="006E3DDF"/>
    <w:rsid w:val="00701E3E"/>
    <w:rsid w:val="00737A71"/>
    <w:rsid w:val="0074695C"/>
    <w:rsid w:val="00763E7D"/>
    <w:rsid w:val="007955B0"/>
    <w:rsid w:val="0080426B"/>
    <w:rsid w:val="00811D80"/>
    <w:rsid w:val="0081286A"/>
    <w:rsid w:val="00846A85"/>
    <w:rsid w:val="0089033A"/>
    <w:rsid w:val="008F7D98"/>
    <w:rsid w:val="00904087"/>
    <w:rsid w:val="00915576"/>
    <w:rsid w:val="0094578C"/>
    <w:rsid w:val="00945EDA"/>
    <w:rsid w:val="00963A2A"/>
    <w:rsid w:val="0096785E"/>
    <w:rsid w:val="00986E0B"/>
    <w:rsid w:val="009C6DC2"/>
    <w:rsid w:val="009E40F0"/>
    <w:rsid w:val="00A1611E"/>
    <w:rsid w:val="00A235A3"/>
    <w:rsid w:val="00A45CAE"/>
    <w:rsid w:val="00A46D0F"/>
    <w:rsid w:val="00A579AE"/>
    <w:rsid w:val="00A831A1"/>
    <w:rsid w:val="00A85669"/>
    <w:rsid w:val="00A90925"/>
    <w:rsid w:val="00A918B2"/>
    <w:rsid w:val="00AB14E9"/>
    <w:rsid w:val="00AB5111"/>
    <w:rsid w:val="00AE488E"/>
    <w:rsid w:val="00B35C07"/>
    <w:rsid w:val="00B55A28"/>
    <w:rsid w:val="00BB6A97"/>
    <w:rsid w:val="00C01DE9"/>
    <w:rsid w:val="00C333C9"/>
    <w:rsid w:val="00C4152B"/>
    <w:rsid w:val="00C45A6A"/>
    <w:rsid w:val="00CB514C"/>
    <w:rsid w:val="00D0011C"/>
    <w:rsid w:val="00D01BDC"/>
    <w:rsid w:val="00D03CD0"/>
    <w:rsid w:val="00D53B70"/>
    <w:rsid w:val="00D62305"/>
    <w:rsid w:val="00D73ABF"/>
    <w:rsid w:val="00D771F5"/>
    <w:rsid w:val="00DB6822"/>
    <w:rsid w:val="00DE1159"/>
    <w:rsid w:val="00E00456"/>
    <w:rsid w:val="00E1112C"/>
    <w:rsid w:val="00E13377"/>
    <w:rsid w:val="00E638C9"/>
    <w:rsid w:val="00E96C4B"/>
    <w:rsid w:val="00EA6554"/>
    <w:rsid w:val="00EB7A22"/>
    <w:rsid w:val="00ED2396"/>
    <w:rsid w:val="00ED6B6D"/>
    <w:rsid w:val="00EE2DB8"/>
    <w:rsid w:val="00EE5B02"/>
    <w:rsid w:val="00EE70AB"/>
    <w:rsid w:val="00EF1569"/>
    <w:rsid w:val="00EF5C45"/>
    <w:rsid w:val="00F33CEC"/>
    <w:rsid w:val="00F509E1"/>
    <w:rsid w:val="00F76BEA"/>
    <w:rsid w:val="00F8022C"/>
    <w:rsid w:val="00F8751D"/>
    <w:rsid w:val="00FB514B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2943B"/>
  <w15:chartTrackingRefBased/>
  <w15:docId w15:val="{0A6F6891-710C-43C9-B365-B10A6DFA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F0"/>
    <w:pPr>
      <w:bidi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01E3E"/>
    <w:pPr>
      <w:keepNext/>
      <w:keepLines/>
      <w:bidi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0F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E40F0"/>
    <w:rPr>
      <w:rFonts w:ascii="Times New Roman" w:eastAsia="Times New Roman" w:hAnsi="Times New Roman" w:cs="David"/>
      <w:sz w:val="28"/>
      <w:szCs w:val="28"/>
    </w:rPr>
  </w:style>
  <w:style w:type="paragraph" w:styleId="a5">
    <w:name w:val="footer"/>
    <w:basedOn w:val="a"/>
    <w:link w:val="a6"/>
    <w:rsid w:val="009E40F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9E40F0"/>
    <w:rPr>
      <w:rFonts w:ascii="Times New Roman" w:eastAsia="Times New Roman" w:hAnsi="Times New Roman" w:cs="David"/>
      <w:sz w:val="28"/>
      <w:szCs w:val="28"/>
    </w:rPr>
  </w:style>
  <w:style w:type="paragraph" w:styleId="a7">
    <w:name w:val="List Paragraph"/>
    <w:basedOn w:val="a"/>
    <w:uiPriority w:val="34"/>
    <w:qFormat/>
    <w:rsid w:val="009E40F0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m-8452514953727716424msolistparagraph">
    <w:name w:val="m_-8452514953727716424msolistparagraph"/>
    <w:basedOn w:val="a"/>
    <w:rsid w:val="009E40F0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10">
    <w:name w:val="כותרת 1 תו"/>
    <w:basedOn w:val="a0"/>
    <w:link w:val="1"/>
    <w:uiPriority w:val="9"/>
    <w:rsid w:val="00701E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table" w:styleId="a8">
    <w:name w:val="Table Grid"/>
    <w:basedOn w:val="a1"/>
    <w:uiPriority w:val="39"/>
    <w:rsid w:val="00A8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\Google%20Drive%20(vm.beitsharim@gmail.com)\&#1514;&#1489;&#1504;&#1497;&#1493;&#1514;\&#1514;&#1489;&#1504;&#1497;&#1514;%20&#1502;&#1499;&#1514;&#1489;&#1497;&#1501;%20-%20&#1493;&#1506;&#1491;%20&#1502;&#1511;&#1493;&#1502;&#1497;%202019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CB38-0052-4A69-9FA5-91967856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מכתבים - ועד מקומי 2019</Template>
  <TotalTime>0</TotalTime>
  <Pages>1</Pages>
  <Words>258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>גזם 2020;גרוטאות 2020</cp:keywords>
  <dc:description/>
  <cp:lastModifiedBy>רונן  רואש</cp:lastModifiedBy>
  <cp:revision>2</cp:revision>
  <cp:lastPrinted>2024-06-23T07:32:00Z</cp:lastPrinted>
  <dcterms:created xsi:type="dcterms:W3CDTF">2024-06-23T07:32:00Z</dcterms:created>
  <dcterms:modified xsi:type="dcterms:W3CDTF">2024-06-23T07:32:00Z</dcterms:modified>
</cp:coreProperties>
</file>