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E0" w:rsidRDefault="001256C4" w:rsidP="001256C4">
      <w:pPr>
        <w:pStyle w:val="a7"/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20/2/25</w:t>
      </w:r>
    </w:p>
    <w:p w:rsidR="001256C4" w:rsidRDefault="001256C4" w:rsidP="004D2D68">
      <w:pPr>
        <w:pStyle w:val="a7"/>
        <w:rPr>
          <w:sz w:val="24"/>
          <w:szCs w:val="24"/>
          <w:rtl/>
        </w:rPr>
      </w:pPr>
    </w:p>
    <w:p w:rsidR="001256C4" w:rsidRDefault="001256C4" w:rsidP="004D2D68">
      <w:pPr>
        <w:pStyle w:val="a7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לכבוד- מנהל קהילה כליל,  אדם </w:t>
      </w:r>
      <w:proofErr w:type="spellStart"/>
      <w:r>
        <w:rPr>
          <w:rFonts w:hint="cs"/>
          <w:sz w:val="24"/>
          <w:szCs w:val="24"/>
          <w:rtl/>
        </w:rPr>
        <w:t>ורטה</w:t>
      </w:r>
      <w:proofErr w:type="spellEnd"/>
    </w:p>
    <w:p w:rsidR="001256C4" w:rsidRDefault="001256C4" w:rsidP="004D2D68">
      <w:pPr>
        <w:pStyle w:val="a7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תושבי הישוב</w:t>
      </w:r>
    </w:p>
    <w:p w:rsidR="001256C4" w:rsidRDefault="001256C4" w:rsidP="004D2D68">
      <w:pPr>
        <w:pStyle w:val="a7"/>
        <w:rPr>
          <w:sz w:val="24"/>
          <w:szCs w:val="24"/>
          <w:rtl/>
        </w:rPr>
      </w:pPr>
    </w:p>
    <w:p w:rsidR="001256C4" w:rsidRDefault="001256C4" w:rsidP="004D2D68">
      <w:pPr>
        <w:pStyle w:val="a7"/>
        <w:rPr>
          <w:sz w:val="24"/>
          <w:szCs w:val="24"/>
          <w:rtl/>
        </w:rPr>
      </w:pPr>
    </w:p>
    <w:p w:rsidR="001256C4" w:rsidRPr="001256C4" w:rsidRDefault="001256C4" w:rsidP="001256C4">
      <w:pPr>
        <w:pStyle w:val="a7"/>
        <w:jc w:val="center"/>
        <w:rPr>
          <w:rFonts w:hint="cs"/>
          <w:sz w:val="24"/>
          <w:szCs w:val="24"/>
          <w:u w:val="single"/>
          <w:rtl/>
        </w:rPr>
      </w:pPr>
      <w:r w:rsidRPr="001256C4">
        <w:rPr>
          <w:rFonts w:hint="cs"/>
          <w:sz w:val="24"/>
          <w:szCs w:val="24"/>
          <w:u w:val="single"/>
          <w:rtl/>
        </w:rPr>
        <w:t>הנדון- אכיפת כלביים משוטטים</w:t>
      </w:r>
    </w:p>
    <w:p w:rsidR="001256C4" w:rsidRDefault="001256C4" w:rsidP="004D2D68">
      <w:pPr>
        <w:pStyle w:val="a7"/>
        <w:rPr>
          <w:sz w:val="24"/>
          <w:szCs w:val="24"/>
          <w:rtl/>
        </w:rPr>
      </w:pPr>
    </w:p>
    <w:p w:rsidR="001256C4" w:rsidRDefault="001256C4" w:rsidP="004D2D68">
      <w:pPr>
        <w:pStyle w:val="a7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שלום רב,</w:t>
      </w:r>
    </w:p>
    <w:p w:rsidR="001256C4" w:rsidRDefault="001256C4" w:rsidP="004D2D68">
      <w:pPr>
        <w:pStyle w:val="a7"/>
        <w:rPr>
          <w:rFonts w:hint="cs"/>
          <w:sz w:val="24"/>
          <w:szCs w:val="24"/>
          <w:rtl/>
        </w:rPr>
      </w:pPr>
    </w:p>
    <w:p w:rsidR="001256C4" w:rsidRDefault="001256C4" w:rsidP="001256C4">
      <w:pPr>
        <w:pStyle w:val="a7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לאור 2 מקרי הכלבת בחודש האחרון בישוב ירכא ובעקבות תלונות של תושבים על כלבים משוטטים ברחבי הישוב ובישובים סמוכים, הוחלט על אכיפת כלבים מוגברת בישוב.</w:t>
      </w:r>
    </w:p>
    <w:p w:rsidR="001256C4" w:rsidRDefault="001256C4" w:rsidP="001256C4">
      <w:pPr>
        <w:pStyle w:val="a7"/>
        <w:rPr>
          <w:sz w:val="24"/>
          <w:szCs w:val="24"/>
          <w:rtl/>
        </w:rPr>
      </w:pPr>
    </w:p>
    <w:p w:rsidR="001256C4" w:rsidRDefault="001256C4" w:rsidP="001256C4">
      <w:pPr>
        <w:pStyle w:val="a7"/>
        <w:rPr>
          <w:sz w:val="24"/>
          <w:szCs w:val="24"/>
          <w:rtl/>
        </w:rPr>
      </w:pPr>
      <w:r w:rsidRPr="001256C4">
        <w:rPr>
          <w:sz w:val="24"/>
          <w:szCs w:val="24"/>
          <w:rtl/>
        </w:rPr>
        <w:t>השירות ה</w:t>
      </w:r>
      <w:r w:rsidRPr="001256C4">
        <w:rPr>
          <w:rFonts w:hint="cs"/>
          <w:sz w:val="24"/>
          <w:szCs w:val="24"/>
          <w:rtl/>
        </w:rPr>
        <w:t>ו</w:t>
      </w:r>
      <w:r w:rsidRPr="001256C4">
        <w:rPr>
          <w:sz w:val="24"/>
          <w:szCs w:val="24"/>
          <w:rtl/>
        </w:rPr>
        <w:t>וטרינרי ,מתוקף תפקידו, יבצע לכידת כלבים שישוטטו בשטח ה</w:t>
      </w:r>
      <w:r>
        <w:rPr>
          <w:rFonts w:hint="cs"/>
          <w:sz w:val="24"/>
          <w:szCs w:val="24"/>
          <w:rtl/>
        </w:rPr>
        <w:t>ישוב</w:t>
      </w:r>
      <w:r w:rsidRPr="001256C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החל מיום ראשון הקרוב</w:t>
      </w:r>
      <w:r w:rsidRPr="001256C4">
        <w:rPr>
          <w:sz w:val="24"/>
          <w:szCs w:val="24"/>
          <w:rtl/>
        </w:rPr>
        <w:t>, ועד בכלל, בשעות הצורך, בשעות ומועדים על פי הצורך המקצועי ובשיקול דעתו בלבד.</w:t>
      </w:r>
      <w:r w:rsidR="00DF3DCD">
        <w:rPr>
          <w:sz w:val="24"/>
          <w:szCs w:val="24"/>
          <w:rtl/>
        </w:rPr>
        <w:t xml:space="preserve"> כלבים שילכדו יעברו להסגר </w:t>
      </w:r>
      <w:r w:rsidR="00DF3DCD">
        <w:rPr>
          <w:rFonts w:hint="cs"/>
          <w:sz w:val="24"/>
          <w:szCs w:val="24"/>
          <w:rtl/>
        </w:rPr>
        <w:t xml:space="preserve">במידה ובעליהם לא ימצאו, </w:t>
      </w:r>
      <w:r w:rsidRPr="001256C4">
        <w:rPr>
          <w:sz w:val="24"/>
          <w:szCs w:val="24"/>
          <w:rtl/>
        </w:rPr>
        <w:t>ובעליהם יקנסו כחוק ויוטלו עליהם תשלומים בגין הלכידה, ההובלה, השהייה של כלבם בכלבייה.</w:t>
      </w:r>
      <w:r w:rsidR="00DF3DCD">
        <w:rPr>
          <w:rFonts w:hint="cs"/>
          <w:sz w:val="24"/>
          <w:szCs w:val="24"/>
          <w:rtl/>
        </w:rPr>
        <w:t xml:space="preserve"> כלבים ללא שבב </w:t>
      </w:r>
      <w:proofErr w:type="spellStart"/>
      <w:r w:rsidR="00DF3DCD">
        <w:rPr>
          <w:rFonts w:hint="cs"/>
          <w:sz w:val="24"/>
          <w:szCs w:val="24"/>
          <w:rtl/>
        </w:rPr>
        <w:t>ילקחו</w:t>
      </w:r>
      <w:proofErr w:type="spellEnd"/>
      <w:r w:rsidR="00DF3DCD">
        <w:rPr>
          <w:rFonts w:hint="cs"/>
          <w:sz w:val="24"/>
          <w:szCs w:val="24"/>
          <w:rtl/>
        </w:rPr>
        <w:t xml:space="preserve"> לתחנת ההסגר. </w:t>
      </w:r>
      <w:bookmarkStart w:id="0" w:name="_GoBack"/>
      <w:bookmarkEnd w:id="0"/>
    </w:p>
    <w:p w:rsidR="001256C4" w:rsidRDefault="001256C4" w:rsidP="001256C4">
      <w:pPr>
        <w:pStyle w:val="a7"/>
        <w:rPr>
          <w:sz w:val="24"/>
          <w:szCs w:val="24"/>
          <w:rtl/>
        </w:rPr>
      </w:pPr>
    </w:p>
    <w:p w:rsidR="001256C4" w:rsidRDefault="001256C4" w:rsidP="001256C4">
      <w:pPr>
        <w:jc w:val="both"/>
        <w:rPr>
          <w:sz w:val="24"/>
          <w:szCs w:val="24"/>
          <w:rtl/>
        </w:rPr>
      </w:pPr>
      <w:r w:rsidRPr="001256C4">
        <w:rPr>
          <w:sz w:val="24"/>
          <w:szCs w:val="24"/>
          <w:rtl/>
        </w:rPr>
        <w:t>עליכם לוודא שבעל החיים שלכם מ</w:t>
      </w:r>
      <w:r w:rsidR="00DF3DCD">
        <w:rPr>
          <w:rFonts w:hint="cs"/>
          <w:sz w:val="24"/>
          <w:szCs w:val="24"/>
          <w:rtl/>
        </w:rPr>
        <w:t>שובב ,</w:t>
      </w:r>
      <w:r>
        <w:rPr>
          <w:rFonts w:hint="cs"/>
          <w:sz w:val="24"/>
          <w:szCs w:val="24"/>
          <w:rtl/>
        </w:rPr>
        <w:t>מ</w:t>
      </w:r>
      <w:r>
        <w:rPr>
          <w:sz w:val="24"/>
          <w:szCs w:val="24"/>
          <w:rtl/>
        </w:rPr>
        <w:t>חוסן בחיסון</w:t>
      </w:r>
      <w:r w:rsidR="00DF3DCD">
        <w:rPr>
          <w:sz w:val="24"/>
          <w:szCs w:val="24"/>
          <w:rtl/>
        </w:rPr>
        <w:t xml:space="preserve"> כנגד כלבת</w:t>
      </w:r>
      <w:r w:rsidR="00DF3DCD">
        <w:rPr>
          <w:rFonts w:hint="cs"/>
          <w:sz w:val="24"/>
          <w:szCs w:val="24"/>
          <w:rtl/>
        </w:rPr>
        <w:t xml:space="preserve"> ,ושהנכם מחזיקים ברישיון החזקה כנדרש על פי חוק. </w:t>
      </w:r>
    </w:p>
    <w:p w:rsidR="00DF3DCD" w:rsidRDefault="00DF3DCD" w:rsidP="001256C4">
      <w:pPr>
        <w:jc w:val="both"/>
        <w:rPr>
          <w:sz w:val="24"/>
          <w:szCs w:val="24"/>
          <w:rtl/>
        </w:rPr>
      </w:pPr>
    </w:p>
    <w:p w:rsidR="00DF3DCD" w:rsidRDefault="00DF3DCD" w:rsidP="001256C4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בברכה,</w:t>
      </w:r>
    </w:p>
    <w:p w:rsidR="00DF3DCD" w:rsidRDefault="00DF3DCD" w:rsidP="001256C4">
      <w:pPr>
        <w:jc w:val="both"/>
        <w:rPr>
          <w:sz w:val="24"/>
          <w:szCs w:val="24"/>
          <w:rtl/>
        </w:rPr>
      </w:pPr>
    </w:p>
    <w:p w:rsidR="00DF3DCD" w:rsidRDefault="00DF3DCD" w:rsidP="00DF3DCD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ד"ר   שי   גולדן</w:t>
      </w:r>
    </w:p>
    <w:p w:rsidR="00DF3DCD" w:rsidRPr="001256C4" w:rsidRDefault="00DF3DCD" w:rsidP="00DF3DCD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וטרינר המועצה</w:t>
      </w:r>
    </w:p>
    <w:p w:rsidR="001256C4" w:rsidRPr="00211458" w:rsidRDefault="001256C4" w:rsidP="001256C4">
      <w:pPr>
        <w:pStyle w:val="a7"/>
        <w:rPr>
          <w:sz w:val="24"/>
          <w:szCs w:val="24"/>
        </w:rPr>
      </w:pPr>
    </w:p>
    <w:sectPr w:rsidR="001256C4" w:rsidRPr="00211458" w:rsidSect="00211458">
      <w:headerReference w:type="default" r:id="rId10"/>
      <w:footerReference w:type="default" r:id="rId11"/>
      <w:pgSz w:w="11906" w:h="16838"/>
      <w:pgMar w:top="1440" w:right="1800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BF" w:rsidRDefault="007958BF" w:rsidP="00A25C65">
      <w:pPr>
        <w:spacing w:after="0" w:line="240" w:lineRule="auto"/>
      </w:pPr>
      <w:r>
        <w:separator/>
      </w:r>
    </w:p>
  </w:endnote>
  <w:endnote w:type="continuationSeparator" w:id="0">
    <w:p w:rsidR="007958BF" w:rsidRDefault="007958BF" w:rsidP="00A2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65" w:rsidRDefault="00A25C6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CA445" wp14:editId="08E6C403">
          <wp:simplePos x="0" y="0"/>
          <wp:positionH relativeFrom="page">
            <wp:align>right</wp:align>
          </wp:positionH>
          <wp:positionV relativeFrom="page">
            <wp:posOffset>9572625</wp:posOffset>
          </wp:positionV>
          <wp:extent cx="7552427" cy="1123950"/>
          <wp:effectExtent l="0" t="0" r="0" b="0"/>
          <wp:wrapTopAndBottom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חתית עמוד - נייר מכתבים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27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BF" w:rsidRDefault="007958BF" w:rsidP="00A25C65">
      <w:pPr>
        <w:spacing w:after="0" w:line="240" w:lineRule="auto"/>
      </w:pPr>
      <w:r>
        <w:separator/>
      </w:r>
    </w:p>
  </w:footnote>
  <w:footnote w:type="continuationSeparator" w:id="0">
    <w:p w:rsidR="007958BF" w:rsidRDefault="007958BF" w:rsidP="00A2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65" w:rsidRDefault="008337AD" w:rsidP="00211458">
    <w:pPr>
      <w:pStyle w:val="a3"/>
      <w:ind w:left="-1475"/>
    </w:pPr>
    <w:r>
      <w:rPr>
        <w:rFonts w:hint="cs"/>
        <w:noProof/>
      </w:rPr>
      <w:drawing>
        <wp:inline distT="0" distB="0" distL="0" distR="0" wp14:anchorId="2FEEA253" wp14:editId="70D60AE3">
          <wp:extent cx="7399020" cy="1683721"/>
          <wp:effectExtent l="0" t="0" r="0" b="0"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ייר מכתבים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020" cy="1683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38F9"/>
    <w:multiLevelType w:val="hybridMultilevel"/>
    <w:tmpl w:val="27BA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17"/>
    <w:rsid w:val="001256C4"/>
    <w:rsid w:val="001E56C5"/>
    <w:rsid w:val="00211458"/>
    <w:rsid w:val="003128E2"/>
    <w:rsid w:val="004D2D68"/>
    <w:rsid w:val="006A0A17"/>
    <w:rsid w:val="007958BF"/>
    <w:rsid w:val="008337AD"/>
    <w:rsid w:val="00A25C65"/>
    <w:rsid w:val="00A37BF2"/>
    <w:rsid w:val="00DF3DCD"/>
    <w:rsid w:val="00E03BC2"/>
    <w:rsid w:val="00F614E0"/>
    <w:rsid w:val="00F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5FD77-DD1C-4E0E-ACFC-8DEB201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5C65"/>
  </w:style>
  <w:style w:type="paragraph" w:styleId="a5">
    <w:name w:val="footer"/>
    <w:basedOn w:val="a"/>
    <w:link w:val="a6"/>
    <w:uiPriority w:val="99"/>
    <w:unhideWhenUsed/>
    <w:rsid w:val="00A25C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5C65"/>
  </w:style>
  <w:style w:type="paragraph" w:styleId="a7">
    <w:name w:val="No Spacing"/>
    <w:uiPriority w:val="1"/>
    <w:qFormat/>
    <w:rsid w:val="004D2D68"/>
    <w:pPr>
      <w:bidi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33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337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s\&#1496;&#1502;&#1508;&#1500;&#1496;%20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5606d-1bc9-4ba9-a31e-294d7ea626ec">
      <Terms xmlns="http://schemas.microsoft.com/office/infopath/2007/PartnerControls"/>
    </lcf76f155ced4ddcb4097134ff3c332f>
    <TaxCatchAll xmlns="4a547fe1-3c1e-42ba-8b13-0b4fa83da3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3EB9BFCED718E4F93508FF53E90F588" ma:contentTypeVersion="10" ma:contentTypeDescription="צור מסמך חדש." ma:contentTypeScope="" ma:versionID="3d1a52de1b502213028fb723d7b05eeb">
  <xsd:schema xmlns:xsd="http://www.w3.org/2001/XMLSchema" xmlns:xs="http://www.w3.org/2001/XMLSchema" xmlns:p="http://schemas.microsoft.com/office/2006/metadata/properties" xmlns:ns2="e535606d-1bc9-4ba9-a31e-294d7ea626ec" xmlns:ns3="4a547fe1-3c1e-42ba-8b13-0b4fa83da378" targetNamespace="http://schemas.microsoft.com/office/2006/metadata/properties" ma:root="true" ma:fieldsID="584a407c42c6dd89c39521b297b8427c" ns2:_="" ns3:_="">
    <xsd:import namespace="e535606d-1bc9-4ba9-a31e-294d7ea626ec"/>
    <xsd:import namespace="4a547fe1-3c1e-42ba-8b13-0b4fa83da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606d-1bc9-4ba9-a31e-294d7ea62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069e5d1f-28dc-4187-a1ee-c290653d8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47fe1-3c1e-42ba-8b13-0b4fa83da3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e06fe1-07f0-4cbd-945a-f2469cc67f7d}" ma:internalName="TaxCatchAll" ma:showField="CatchAllData" ma:web="4a547fe1-3c1e-42ba-8b13-0b4fa83da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ED1D6-5402-4F18-907A-456250CCB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9D096-5A16-40B9-A0CB-33991AE7E2F5}">
  <ds:schemaRefs>
    <ds:schemaRef ds:uri="http://schemas.microsoft.com/office/2006/metadata/properties"/>
    <ds:schemaRef ds:uri="http://schemas.microsoft.com/office/infopath/2007/PartnerControls"/>
    <ds:schemaRef ds:uri="e535606d-1bc9-4ba9-a31e-294d7ea626ec"/>
    <ds:schemaRef ds:uri="4a547fe1-3c1e-42ba-8b13-0b4fa83da378"/>
  </ds:schemaRefs>
</ds:datastoreItem>
</file>

<file path=customXml/itemProps3.xml><?xml version="1.0" encoding="utf-8"?>
<ds:datastoreItem xmlns:ds="http://schemas.openxmlformats.org/officeDocument/2006/customXml" ds:itemID="{BD917B8D-53EC-4CE0-A9E1-8C3D76170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5606d-1bc9-4ba9-a31e-294d7ea626ec"/>
    <ds:schemaRef ds:uri="4a547fe1-3c1e-42ba-8b13-0b4fa83da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טמפלט נייר מכתבים.dotx</Template>
  <TotalTime>1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</vt:lpstr>
    </vt:vector>
  </TitlesOfParts>
  <Company>מטה אשר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</dc:title>
  <dc:subject/>
  <dc:creator>ruthig</dc:creator>
  <cp:keywords/>
  <dc:description/>
  <cp:lastModifiedBy>שי גולדן-וטרינר</cp:lastModifiedBy>
  <cp:revision>2</cp:revision>
  <dcterms:created xsi:type="dcterms:W3CDTF">2025-02-20T13:14:00Z</dcterms:created>
  <dcterms:modified xsi:type="dcterms:W3CDTF">2025-02-20T13:14:00Z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0x01010033EB9BFCED718E4F93508FF53E90F588</vt:lpwstr>
  </property>
  <property fmtid="{D5CDD505-2E9C-101B-9397-08002B2CF9AE}" pid="3" name="Order">
    <vt:r8>8491400</vt:r8>
  </property>
  <property fmtid="{D5CDD505-2E9C-101B-9397-08002B2CF9AE}" pid="4" name="MediaServiceImageTags">
    <vt:lpwstr/>
  </property>
</Properties>
</file>